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2" w:type="dxa"/>
        <w:tblLayout w:type="fixed"/>
        <w:tblLook w:val="04A0" w:firstRow="1" w:lastRow="0" w:firstColumn="1" w:lastColumn="0" w:noHBand="0" w:noVBand="1"/>
      </w:tblPr>
      <w:tblGrid>
        <w:gridCol w:w="300"/>
        <w:gridCol w:w="9072"/>
      </w:tblGrid>
      <w:tr w:rsidR="001C0267" w:rsidRPr="001C0267" w:rsidTr="001C0267">
        <w:trPr>
          <w:trHeight w:val="630"/>
        </w:trPr>
        <w:tc>
          <w:tcPr>
            <w:tcW w:w="300" w:type="dxa"/>
          </w:tcPr>
          <w:p w:rsidR="001C0267" w:rsidRPr="001C0267" w:rsidRDefault="001C0267" w:rsidP="001C0267">
            <w:pPr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hideMark/>
          </w:tcPr>
          <w:p w:rsidR="001C0267" w:rsidRPr="001C0267" w:rsidRDefault="00E47064" w:rsidP="001C0267">
            <w:pPr>
              <w:spacing w:before="0" w:after="0"/>
              <w:jc w:val="center"/>
              <w:rPr>
                <w:rFonts w:ascii="Times New Roman" w:eastAsia="Calibri" w:hAnsi="Times New Roman" w:cs="Times New Roman"/>
              </w:rPr>
            </w:pPr>
            <w:hyperlink r:id="rId9" w:tooltip="АО &quot;ХЛЕБОЗАВОД №2&quot;" w:history="1">
              <w:r w:rsidR="001C0267" w:rsidRPr="001C0267">
                <w:rPr>
                  <w:rFonts w:ascii="Times New Roman" w:eastAsia="Calibri" w:hAnsi="Times New Roman" w:cs="Times New Roman"/>
                  <w:b/>
                  <w:bCs/>
                  <w:color w:val="000080"/>
                  <w:sz w:val="24"/>
                  <w:u w:val="single"/>
                </w:rPr>
                <w:t>АКЦИОНЕРНОЕ ОБЩЕСТВО "ХЛЕБОЗАВОД №2"</w:t>
              </w:r>
            </w:hyperlink>
          </w:p>
          <w:p w:rsidR="001C0267" w:rsidRPr="001C0267" w:rsidRDefault="001C0267" w:rsidP="001C0267">
            <w:pPr>
              <w:spacing w:before="0" w:after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C0267">
              <w:rPr>
                <w:rFonts w:ascii="Times New Roman" w:eastAsia="Calibri" w:hAnsi="Times New Roman" w:cs="Times New Roman"/>
                <w:color w:val="000000"/>
              </w:rPr>
              <w:t>394029, Воронежская область, г. Воронеж, ул. Полины Осипенко, д. 5</w:t>
            </w:r>
          </w:p>
          <w:p w:rsidR="001C0267" w:rsidRPr="001C0267" w:rsidRDefault="001C0267" w:rsidP="001C0267">
            <w:pPr>
              <w:spacing w:before="0" w:after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C0267">
              <w:rPr>
                <w:rFonts w:ascii="Times New Roman" w:eastAsia="Calibri" w:hAnsi="Times New Roman" w:cs="Times New Roman"/>
                <w:color w:val="000000"/>
              </w:rPr>
              <w:t>ОГРН: 1033600010355, ИНН: 3663019280, КПП: 366301001</w:t>
            </w:r>
          </w:p>
          <w:p w:rsidR="001C0267" w:rsidRPr="001C0267" w:rsidRDefault="001C0267" w:rsidP="0060131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C0267">
              <w:rPr>
                <w:rFonts w:ascii="Times New Roman" w:eastAsia="Calibri" w:hAnsi="Times New Roman" w:cs="Times New Roman"/>
                <w:color w:val="000000"/>
              </w:rPr>
              <w:t>Тел./факс : 8(473)249-</w:t>
            </w:r>
            <w:r w:rsidR="0060131F">
              <w:rPr>
                <w:rFonts w:ascii="Times New Roman" w:eastAsia="Calibri" w:hAnsi="Times New Roman" w:cs="Times New Roman"/>
                <w:color w:val="000000"/>
              </w:rPr>
              <w:t>89</w:t>
            </w:r>
            <w:r w:rsidRPr="001C0267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="0060131F">
              <w:rPr>
                <w:rFonts w:ascii="Times New Roman" w:eastAsia="Calibri" w:hAnsi="Times New Roman" w:cs="Times New Roman"/>
                <w:color w:val="000000"/>
              </w:rPr>
              <w:t>79</w:t>
            </w:r>
            <w:r w:rsidRPr="001C0267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1C0267">
              <w:rPr>
                <w:rFonts w:ascii="Times New Roman" w:eastAsia="Calibri" w:hAnsi="Times New Roman" w:cs="Times New Roman"/>
                <w:color w:val="000000"/>
              </w:rPr>
              <w:t>эл</w:t>
            </w:r>
            <w:proofErr w:type="gramStart"/>
            <w:r w:rsidRPr="001C0267">
              <w:rPr>
                <w:rFonts w:ascii="Times New Roman" w:eastAsia="Calibri" w:hAnsi="Times New Roman" w:cs="Times New Roman"/>
                <w:color w:val="000000"/>
              </w:rPr>
              <w:t>.п</w:t>
            </w:r>
            <w:proofErr w:type="gramEnd"/>
            <w:r w:rsidRPr="001C0267">
              <w:rPr>
                <w:rFonts w:ascii="Times New Roman" w:eastAsia="Calibri" w:hAnsi="Times New Roman" w:cs="Times New Roman"/>
                <w:color w:val="000000"/>
              </w:rPr>
              <w:t>очта</w:t>
            </w:r>
            <w:proofErr w:type="spellEnd"/>
            <w:r w:rsidRPr="001C0267">
              <w:rPr>
                <w:rFonts w:ascii="Times New Roman" w:eastAsia="Calibri" w:hAnsi="Times New Roman" w:cs="Times New Roman"/>
                <w:color w:val="000000"/>
              </w:rPr>
              <w:t xml:space="preserve">: </w:t>
            </w:r>
            <w:proofErr w:type="spellStart"/>
            <w:r w:rsidRPr="001C0267">
              <w:rPr>
                <w:rFonts w:ascii="Times New Roman" w:eastAsia="Calibri" w:hAnsi="Times New Roman" w:cs="Times New Roman"/>
                <w:color w:val="000000"/>
                <w:lang w:val="en-US"/>
              </w:rPr>
              <w:t>hleb</w:t>
            </w:r>
            <w:proofErr w:type="spellEnd"/>
            <w:r w:rsidRPr="001C0267">
              <w:rPr>
                <w:rFonts w:ascii="Times New Roman" w:eastAsia="Calibri" w:hAnsi="Times New Roman" w:cs="Times New Roman"/>
                <w:color w:val="000000"/>
              </w:rPr>
              <w:t>2@</w:t>
            </w:r>
            <w:r w:rsidRPr="001C0267">
              <w:rPr>
                <w:rFonts w:ascii="Times New Roman" w:eastAsia="Calibri" w:hAnsi="Times New Roman" w:cs="Times New Roman"/>
                <w:color w:val="000000"/>
                <w:lang w:val="en-US"/>
              </w:rPr>
              <w:t>mail</w:t>
            </w:r>
            <w:r w:rsidRPr="001C0267">
              <w:rPr>
                <w:rFonts w:ascii="Times New Roman" w:eastAsia="Calibri" w:hAnsi="Times New Roman" w:cs="Times New Roman"/>
                <w:color w:val="000000"/>
              </w:rPr>
              <w:t>.</w:t>
            </w:r>
            <w:proofErr w:type="spellStart"/>
            <w:r w:rsidRPr="001C0267">
              <w:rPr>
                <w:rFonts w:ascii="Times New Roman" w:eastAsia="Calibri" w:hAnsi="Times New Roman" w:cs="Times New Roman"/>
                <w:color w:val="000000"/>
                <w:lang w:val="en-US"/>
              </w:rPr>
              <w:t>ru</w:t>
            </w:r>
            <w:proofErr w:type="spellEnd"/>
          </w:p>
        </w:tc>
      </w:tr>
      <w:tr w:rsidR="001C0267" w:rsidRPr="001C0267" w:rsidTr="001C0267">
        <w:trPr>
          <w:trHeight w:val="74"/>
        </w:trPr>
        <w:tc>
          <w:tcPr>
            <w:tcW w:w="93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C0267" w:rsidRPr="001C0267" w:rsidRDefault="001C0267" w:rsidP="001C0267">
            <w:pPr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6069B3" w:rsidRPr="006069B3" w:rsidRDefault="006069B3" w:rsidP="006069B3">
      <w:pPr>
        <w:suppressAutoHyphens/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kern w:val="2"/>
          <w:lang w:eastAsia="ar-SA"/>
        </w:rPr>
      </w:pPr>
      <w:r w:rsidRPr="006069B3">
        <w:rPr>
          <w:rFonts w:ascii="Times New Roman" w:eastAsia="Times New Roman" w:hAnsi="Times New Roman" w:cs="Times New Roman"/>
          <w:lang w:eastAsia="ar-SA"/>
        </w:rPr>
        <w:t>«1</w:t>
      </w:r>
      <w:r w:rsidR="0030790E">
        <w:rPr>
          <w:rFonts w:ascii="Times New Roman" w:eastAsia="Times New Roman" w:hAnsi="Times New Roman" w:cs="Times New Roman"/>
          <w:lang w:eastAsia="ar-SA"/>
        </w:rPr>
        <w:t>1</w:t>
      </w:r>
      <w:bookmarkStart w:id="0" w:name="_GoBack"/>
      <w:bookmarkEnd w:id="0"/>
      <w:r w:rsidRPr="006069B3">
        <w:rPr>
          <w:rFonts w:ascii="Times New Roman" w:eastAsia="Times New Roman" w:hAnsi="Times New Roman" w:cs="Times New Roman"/>
          <w:lang w:eastAsia="ar-SA"/>
        </w:rPr>
        <w:t xml:space="preserve">»  </w:t>
      </w:r>
      <w:r w:rsidR="003E3189">
        <w:rPr>
          <w:rFonts w:ascii="Times New Roman" w:eastAsia="Times New Roman" w:hAnsi="Times New Roman" w:cs="Times New Roman"/>
          <w:lang w:eastAsia="ar-SA"/>
        </w:rPr>
        <w:t>янва</w:t>
      </w:r>
      <w:r w:rsidRPr="006069B3">
        <w:rPr>
          <w:rFonts w:ascii="Times New Roman" w:eastAsia="Times New Roman" w:hAnsi="Times New Roman" w:cs="Times New Roman"/>
          <w:lang w:eastAsia="ar-SA"/>
        </w:rPr>
        <w:t>ря 202</w:t>
      </w:r>
      <w:r w:rsidR="003E3189">
        <w:rPr>
          <w:rFonts w:ascii="Times New Roman" w:eastAsia="Times New Roman" w:hAnsi="Times New Roman" w:cs="Times New Roman"/>
          <w:lang w:eastAsia="ar-SA"/>
        </w:rPr>
        <w:t>1</w:t>
      </w:r>
      <w:r w:rsidRPr="006069B3">
        <w:rPr>
          <w:rFonts w:ascii="Times New Roman" w:eastAsia="Times New Roman" w:hAnsi="Times New Roman" w:cs="Times New Roman"/>
          <w:lang w:eastAsia="ar-SA"/>
        </w:rPr>
        <w:t xml:space="preserve"> г.</w:t>
      </w:r>
    </w:p>
    <w:p w:rsidR="0018306A" w:rsidRDefault="0018306A" w:rsidP="00052DEB">
      <w:pPr>
        <w:suppressAutoHyphens/>
        <w:spacing w:before="0"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6069B3" w:rsidRDefault="006069B3" w:rsidP="00052DEB">
      <w:pPr>
        <w:suppressAutoHyphens/>
        <w:spacing w:before="0" w:after="0" w:line="240" w:lineRule="auto"/>
        <w:ind w:firstLine="0"/>
        <w:jc w:val="center"/>
        <w:rPr>
          <w:rFonts w:ascii="Times New Roman" w:eastAsia="Times New Roman" w:hAnsi="Times New Roman" w:cs="Times New Roman"/>
          <w:b/>
        </w:rPr>
      </w:pPr>
    </w:p>
    <w:p w:rsidR="00E9072C" w:rsidRPr="003F1905" w:rsidRDefault="00E9072C" w:rsidP="00E9072C">
      <w:pPr>
        <w:suppressAutoHyphens/>
        <w:spacing w:before="0" w:after="0" w:line="240" w:lineRule="auto"/>
        <w:ind w:firstLine="0"/>
        <w:jc w:val="center"/>
        <w:rPr>
          <w:rFonts w:ascii="Times New Roman" w:eastAsia="Times New Roman" w:hAnsi="Times New Roman"/>
          <w:b/>
        </w:rPr>
      </w:pPr>
      <w:r w:rsidRPr="003F1905">
        <w:rPr>
          <w:rFonts w:ascii="Times New Roman" w:eastAsia="Times New Roman" w:hAnsi="Times New Roman"/>
          <w:b/>
        </w:rPr>
        <w:t>Сообщение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jc w:val="center"/>
        <w:rPr>
          <w:rFonts w:ascii="Times New Roman" w:eastAsia="Times New Roman" w:hAnsi="Times New Roman"/>
          <w:b/>
        </w:rPr>
      </w:pPr>
      <w:r w:rsidRPr="003F1905">
        <w:rPr>
          <w:rFonts w:ascii="Times New Roman" w:eastAsia="Times New Roman" w:hAnsi="Times New Roman"/>
          <w:b/>
        </w:rPr>
        <w:t>о проведении внеочередного Общего собрания акционеров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jc w:val="center"/>
        <w:rPr>
          <w:rFonts w:ascii="Times New Roman" w:eastAsia="Times New Roman" w:hAnsi="Times New Roman"/>
          <w:b/>
        </w:rPr>
      </w:pPr>
      <w:r w:rsidRPr="003F1905">
        <w:rPr>
          <w:rFonts w:ascii="Times New Roman" w:eastAsia="Times New Roman" w:hAnsi="Times New Roman"/>
          <w:b/>
        </w:rPr>
        <w:t>Акционерного общества «Хлебозавод № 2»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jc w:val="left"/>
        <w:rPr>
          <w:rFonts w:ascii="Times New Roman" w:eastAsia="Times New Roman" w:hAnsi="Times New Roman"/>
          <w:b/>
        </w:rPr>
      </w:pPr>
    </w:p>
    <w:p w:rsidR="00E9072C" w:rsidRPr="003F1905" w:rsidRDefault="00E9072C" w:rsidP="00E9072C">
      <w:pPr>
        <w:suppressAutoHyphens/>
        <w:spacing w:before="0" w:after="0" w:line="240" w:lineRule="auto"/>
        <w:ind w:firstLine="0"/>
        <w:jc w:val="center"/>
        <w:rPr>
          <w:rFonts w:ascii="Times New Roman" w:eastAsia="Times New Roman" w:hAnsi="Times New Roman"/>
        </w:rPr>
      </w:pPr>
      <w:r w:rsidRPr="003F1905">
        <w:rPr>
          <w:rFonts w:ascii="Times New Roman" w:eastAsia="Times New Roman" w:hAnsi="Times New Roman"/>
          <w:b/>
        </w:rPr>
        <w:t>Уважаемый акционер!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jc w:val="left"/>
        <w:rPr>
          <w:rFonts w:ascii="Times New Roman" w:eastAsia="Times New Roman" w:hAnsi="Times New Roman"/>
        </w:rPr>
      </w:pP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</w:rPr>
      </w:pPr>
      <w:r w:rsidRPr="003F1905">
        <w:rPr>
          <w:rFonts w:ascii="Times New Roman" w:eastAsia="Times New Roman" w:hAnsi="Times New Roman"/>
        </w:rPr>
        <w:tab/>
        <w:t xml:space="preserve">Акционерное общество «Хлебозавод № 2» настоящим сообщает Вам о проведении  внеочередного  Общего собрания акционеров Акционерного общества «Хлебозавод № 2» (далее по тексту – внеочередное Общее собрание  акционеров АО «Хлебозавод № 2»). 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</w:rPr>
      </w:pPr>
      <w:r w:rsidRPr="003F1905">
        <w:rPr>
          <w:rFonts w:ascii="Times New Roman" w:eastAsia="Times New Roman" w:hAnsi="Times New Roman"/>
          <w:b/>
        </w:rPr>
        <w:t>Форма проведения внеочередного Общего собрания акционеров АО «Хлебозавод № 2»: заочное голосование.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  <w:bCs/>
        </w:rPr>
      </w:pPr>
      <w:r w:rsidRPr="003F1905">
        <w:rPr>
          <w:rFonts w:ascii="Times New Roman" w:eastAsia="Times New Roman" w:hAnsi="Times New Roman"/>
          <w:b/>
        </w:rPr>
        <w:t xml:space="preserve">Дата проведения внеочередного Общего собрания акционеров АО «Хлебозавод № 2»: </w:t>
      </w:r>
      <w:r w:rsidRPr="003F1905">
        <w:rPr>
          <w:rFonts w:ascii="Times New Roman" w:eastAsia="Times New Roman" w:hAnsi="Times New Roman"/>
          <w:b/>
          <w:bCs/>
        </w:rPr>
        <w:t>«</w:t>
      </w:r>
      <w:r w:rsidR="003E3189">
        <w:rPr>
          <w:rFonts w:ascii="Times New Roman" w:eastAsia="Times New Roman" w:hAnsi="Times New Roman"/>
          <w:b/>
          <w:bCs/>
        </w:rPr>
        <w:t>02</w:t>
      </w:r>
      <w:r w:rsidRPr="003F1905">
        <w:rPr>
          <w:rFonts w:ascii="Times New Roman" w:eastAsia="Times New Roman" w:hAnsi="Times New Roman"/>
          <w:b/>
          <w:bCs/>
        </w:rPr>
        <w:t xml:space="preserve">» </w:t>
      </w:r>
      <w:r w:rsidR="003E3189">
        <w:rPr>
          <w:rFonts w:ascii="Times New Roman" w:eastAsia="Times New Roman" w:hAnsi="Times New Roman"/>
          <w:b/>
          <w:bCs/>
        </w:rPr>
        <w:t>феврал</w:t>
      </w:r>
      <w:r w:rsidRPr="003F1905">
        <w:rPr>
          <w:rFonts w:ascii="Times New Roman" w:eastAsia="Times New Roman" w:hAnsi="Times New Roman"/>
          <w:b/>
          <w:bCs/>
        </w:rPr>
        <w:t xml:space="preserve">я 2021 года. 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  <w:bCs/>
        </w:rPr>
      </w:pPr>
      <w:r w:rsidRPr="003F1905">
        <w:rPr>
          <w:rFonts w:ascii="Times New Roman" w:eastAsia="Times New Roman" w:hAnsi="Times New Roman"/>
          <w:b/>
        </w:rPr>
        <w:t xml:space="preserve">Дата </w:t>
      </w:r>
      <w:r w:rsidRPr="009C6EF2">
        <w:rPr>
          <w:rFonts w:ascii="Times New Roman" w:eastAsia="Times New Roman" w:hAnsi="Times New Roman"/>
          <w:b/>
        </w:rPr>
        <w:t>составления списка лиц, имеющих право на участие во внеочередном Общем собрании акционеров (дата,</w:t>
      </w:r>
      <w:r w:rsidRPr="003F1905">
        <w:rPr>
          <w:rFonts w:ascii="Times New Roman" w:eastAsia="Times New Roman" w:hAnsi="Times New Roman"/>
          <w:b/>
        </w:rPr>
        <w:t xml:space="preserve"> на которую определяются (фиксируются) лица, имеющие право на участие во внеочередном Общем собрании акционеров АО «Хлебозавод № 2»</w:t>
      </w:r>
      <w:r>
        <w:rPr>
          <w:rFonts w:ascii="Times New Roman" w:eastAsia="Times New Roman" w:hAnsi="Times New Roman"/>
          <w:b/>
        </w:rPr>
        <w:t>)</w:t>
      </w:r>
      <w:r w:rsidRPr="003F1905">
        <w:rPr>
          <w:rFonts w:ascii="Times New Roman" w:eastAsia="Times New Roman" w:hAnsi="Times New Roman"/>
          <w:b/>
        </w:rPr>
        <w:t>:</w:t>
      </w:r>
      <w:r w:rsidRPr="003F1905">
        <w:rPr>
          <w:rFonts w:ascii="Times New Roman" w:eastAsia="Times New Roman" w:hAnsi="Times New Roman"/>
          <w:b/>
          <w:bCs/>
        </w:rPr>
        <w:t xml:space="preserve">  «</w:t>
      </w:r>
      <w:r w:rsidR="003E3189">
        <w:rPr>
          <w:rFonts w:ascii="Times New Roman" w:eastAsia="Times New Roman" w:hAnsi="Times New Roman"/>
          <w:b/>
          <w:bCs/>
        </w:rPr>
        <w:t>10</w:t>
      </w:r>
      <w:r w:rsidRPr="003F1905">
        <w:rPr>
          <w:rFonts w:ascii="Times New Roman" w:eastAsia="Times New Roman" w:hAnsi="Times New Roman"/>
          <w:b/>
          <w:bCs/>
        </w:rPr>
        <w:t xml:space="preserve">» </w:t>
      </w:r>
      <w:r w:rsidR="003E3189">
        <w:rPr>
          <w:rFonts w:ascii="Times New Roman" w:eastAsia="Times New Roman" w:hAnsi="Times New Roman"/>
          <w:b/>
          <w:bCs/>
        </w:rPr>
        <w:t>янва</w:t>
      </w:r>
      <w:r w:rsidRPr="003F1905">
        <w:rPr>
          <w:rFonts w:ascii="Times New Roman" w:eastAsia="Times New Roman" w:hAnsi="Times New Roman"/>
          <w:b/>
          <w:bCs/>
        </w:rPr>
        <w:t>ря 202</w:t>
      </w:r>
      <w:r w:rsidR="003E3189">
        <w:rPr>
          <w:rFonts w:ascii="Times New Roman" w:eastAsia="Times New Roman" w:hAnsi="Times New Roman"/>
          <w:b/>
          <w:bCs/>
        </w:rPr>
        <w:t>1</w:t>
      </w:r>
      <w:r w:rsidRPr="003F1905">
        <w:rPr>
          <w:rFonts w:ascii="Times New Roman" w:eastAsia="Times New Roman" w:hAnsi="Times New Roman"/>
          <w:b/>
          <w:bCs/>
        </w:rPr>
        <w:t xml:space="preserve"> года.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</w:rPr>
      </w:pPr>
      <w:r w:rsidRPr="003F1905">
        <w:rPr>
          <w:rFonts w:ascii="Times New Roman" w:eastAsia="Times New Roman" w:hAnsi="Times New Roman"/>
          <w:b/>
        </w:rPr>
        <w:t>Почтовые адреса, по которым должны быть направлены заполненные бюллетени для голосования: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  <w:i/>
        </w:rPr>
      </w:pPr>
      <w:r w:rsidRPr="003F1905">
        <w:rPr>
          <w:rFonts w:ascii="Times New Roman" w:eastAsia="Times New Roman" w:hAnsi="Times New Roman"/>
          <w:b/>
          <w:i/>
        </w:rPr>
        <w:t>- Акционерное общество «Хлебозавод № 2» Россия, 394029, г. Воронеж, ул. Полины Осипенко, д. 5;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  <w:i/>
        </w:rPr>
      </w:pPr>
      <w:r w:rsidRPr="003F1905">
        <w:rPr>
          <w:rFonts w:ascii="Times New Roman" w:eastAsia="Times New Roman" w:hAnsi="Times New Roman"/>
          <w:b/>
          <w:i/>
        </w:rPr>
        <w:t>или</w:t>
      </w:r>
      <w:r w:rsidRPr="003F1905">
        <w:rPr>
          <w:rFonts w:ascii="Times New Roman" w:eastAsia="Times New Roman" w:hAnsi="Times New Roman"/>
          <w:b/>
          <w:i/>
        </w:rPr>
        <w:tab/>
      </w:r>
      <w:r w:rsidRPr="003F1905">
        <w:rPr>
          <w:rFonts w:ascii="Times New Roman" w:eastAsia="Times New Roman" w:hAnsi="Times New Roman"/>
          <w:b/>
          <w:i/>
        </w:rPr>
        <w:tab/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  <w:i/>
        </w:rPr>
      </w:pPr>
      <w:r w:rsidRPr="003F1905">
        <w:rPr>
          <w:rFonts w:ascii="Times New Roman" w:eastAsia="Times New Roman" w:hAnsi="Times New Roman"/>
          <w:b/>
          <w:i/>
        </w:rPr>
        <w:t xml:space="preserve">АО «Новый регистратор» (регистратор Общества): 107996, Москва, ул. </w:t>
      </w:r>
      <w:proofErr w:type="spellStart"/>
      <w:r w:rsidRPr="003F1905">
        <w:rPr>
          <w:rFonts w:ascii="Times New Roman" w:eastAsia="Times New Roman" w:hAnsi="Times New Roman"/>
          <w:b/>
          <w:i/>
        </w:rPr>
        <w:t>Буженинова</w:t>
      </w:r>
      <w:proofErr w:type="spellEnd"/>
      <w:r w:rsidRPr="003F1905">
        <w:rPr>
          <w:rFonts w:ascii="Times New Roman" w:eastAsia="Times New Roman" w:hAnsi="Times New Roman"/>
          <w:b/>
          <w:i/>
        </w:rPr>
        <w:t>, д. 30, стр. 1;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  <w:i/>
        </w:rPr>
      </w:pPr>
      <w:r w:rsidRPr="003F1905">
        <w:rPr>
          <w:rFonts w:ascii="Times New Roman" w:eastAsia="Times New Roman" w:hAnsi="Times New Roman"/>
          <w:b/>
          <w:i/>
        </w:rPr>
        <w:t>или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  <w:i/>
        </w:rPr>
      </w:pPr>
      <w:r w:rsidRPr="003F1905">
        <w:rPr>
          <w:rFonts w:ascii="Times New Roman" w:eastAsia="Times New Roman" w:hAnsi="Times New Roman"/>
          <w:b/>
          <w:i/>
        </w:rPr>
        <w:t>- Воронежский филиал АО «Новый регистратор»: Россия, 394026, г. Воронеж, проспект Труда, д.39.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</w:rPr>
      </w:pPr>
      <w:r w:rsidRPr="003F1905">
        <w:rPr>
          <w:rFonts w:ascii="Times New Roman" w:eastAsia="Times New Roman" w:hAnsi="Times New Roman"/>
          <w:b/>
        </w:rPr>
        <w:t>Дата окончания приема бюллетеней – «</w:t>
      </w:r>
      <w:r w:rsidR="003E3189">
        <w:rPr>
          <w:rFonts w:ascii="Times New Roman" w:eastAsia="Times New Roman" w:hAnsi="Times New Roman"/>
          <w:b/>
        </w:rPr>
        <w:t>02</w:t>
      </w:r>
      <w:r w:rsidRPr="003F1905">
        <w:rPr>
          <w:rFonts w:ascii="Times New Roman" w:eastAsia="Times New Roman" w:hAnsi="Times New Roman"/>
          <w:b/>
        </w:rPr>
        <w:t xml:space="preserve">» </w:t>
      </w:r>
      <w:r w:rsidR="003E3189">
        <w:rPr>
          <w:rFonts w:ascii="Times New Roman" w:eastAsia="Times New Roman" w:hAnsi="Times New Roman"/>
          <w:b/>
        </w:rPr>
        <w:t>феврал</w:t>
      </w:r>
      <w:r w:rsidRPr="003F1905">
        <w:rPr>
          <w:rFonts w:ascii="Times New Roman" w:eastAsia="Times New Roman" w:hAnsi="Times New Roman"/>
          <w:b/>
        </w:rPr>
        <w:t>я 2021 года. Принявшим участие в собрании акционеров будут считаться акционеры, бюллетени которых получены до даты окончания приема бюллетеней, то есть до «</w:t>
      </w:r>
      <w:r w:rsidR="003E3189">
        <w:rPr>
          <w:rFonts w:ascii="Times New Roman" w:eastAsia="Times New Roman" w:hAnsi="Times New Roman"/>
          <w:b/>
        </w:rPr>
        <w:t>02</w:t>
      </w:r>
      <w:r w:rsidRPr="003F1905">
        <w:rPr>
          <w:rFonts w:ascii="Times New Roman" w:eastAsia="Times New Roman" w:hAnsi="Times New Roman"/>
          <w:b/>
        </w:rPr>
        <w:t xml:space="preserve">» </w:t>
      </w:r>
      <w:r w:rsidR="003E3189">
        <w:rPr>
          <w:rFonts w:ascii="Times New Roman" w:eastAsia="Times New Roman" w:hAnsi="Times New Roman"/>
          <w:b/>
        </w:rPr>
        <w:t>феврал</w:t>
      </w:r>
      <w:r w:rsidRPr="003F1905">
        <w:rPr>
          <w:rFonts w:ascii="Times New Roman" w:eastAsia="Times New Roman" w:hAnsi="Times New Roman"/>
          <w:b/>
        </w:rPr>
        <w:t>я 2021 года;</w:t>
      </w:r>
    </w:p>
    <w:p w:rsidR="00E9072C" w:rsidRPr="003F1905" w:rsidRDefault="00E9072C" w:rsidP="00E9072C">
      <w:pPr>
        <w:suppressAutoHyphens/>
        <w:spacing w:before="0" w:after="0" w:line="240" w:lineRule="auto"/>
        <w:ind w:firstLine="708"/>
        <w:rPr>
          <w:rFonts w:ascii="Times New Roman" w:eastAsia="Times New Roman" w:hAnsi="Times New Roman"/>
        </w:rPr>
      </w:pPr>
      <w:r w:rsidRPr="003F1905">
        <w:rPr>
          <w:rFonts w:ascii="Times New Roman" w:eastAsia="Times New Roman" w:hAnsi="Times New Roman"/>
        </w:rPr>
        <w:t xml:space="preserve">Категории (типы) акций, владельцы которых имеют право голоса по всем или некоторым вопросам повестки дня Собрания: акции обыкновенные именные </w:t>
      </w:r>
      <w:proofErr w:type="spellStart"/>
      <w:r w:rsidRPr="003F1905">
        <w:rPr>
          <w:rFonts w:ascii="Times New Roman" w:eastAsia="Times New Roman" w:hAnsi="Times New Roman"/>
        </w:rPr>
        <w:t>бездокументаные</w:t>
      </w:r>
      <w:proofErr w:type="spellEnd"/>
      <w:r w:rsidRPr="003F1905">
        <w:rPr>
          <w:rFonts w:ascii="Times New Roman" w:eastAsia="Times New Roman" w:hAnsi="Times New Roman"/>
        </w:rPr>
        <w:t>, государственный регистрационный номер выпуска ЦБ 1-03-40918-А, дата государственного регистрационного номера выпуска ЦБ – 14.08.2003 г.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</w:rPr>
      </w:pPr>
    </w:p>
    <w:p w:rsidR="00E9072C" w:rsidRPr="003F1905" w:rsidRDefault="00E9072C" w:rsidP="00E9072C">
      <w:pPr>
        <w:suppressAutoHyphens/>
        <w:spacing w:before="0" w:after="0" w:line="240" w:lineRule="auto"/>
        <w:ind w:firstLine="0"/>
        <w:jc w:val="center"/>
        <w:rPr>
          <w:rFonts w:ascii="Times New Roman" w:eastAsia="Times New Roman" w:hAnsi="Times New Roman"/>
        </w:rPr>
      </w:pPr>
      <w:r w:rsidRPr="003F1905">
        <w:rPr>
          <w:rFonts w:ascii="Times New Roman" w:eastAsia="Times New Roman" w:hAnsi="Times New Roman"/>
          <w:b/>
        </w:rPr>
        <w:t>Повестка дня внеочередного Общего собрания акционеров АО «Хлебозавод № 2»:</w:t>
      </w:r>
    </w:p>
    <w:p w:rsidR="00E9072C" w:rsidRPr="003F1905" w:rsidRDefault="00E9072C" w:rsidP="003E3189">
      <w:pPr>
        <w:suppressAutoHyphens/>
        <w:ind w:firstLine="0"/>
        <w:rPr>
          <w:rFonts w:ascii="Times New Roman" w:eastAsia="Times New Roman" w:hAnsi="Times New Roman"/>
        </w:rPr>
      </w:pPr>
      <w:r w:rsidRPr="003F1905">
        <w:rPr>
          <w:rFonts w:ascii="Times New Roman" w:eastAsia="Times New Roman" w:hAnsi="Times New Roman"/>
        </w:rPr>
        <w:t>1. Об утвержден</w:t>
      </w:r>
      <w:proofErr w:type="gramStart"/>
      <w:r w:rsidRPr="003F1905">
        <w:rPr>
          <w:rFonts w:ascii="Times New Roman" w:eastAsia="Times New Roman" w:hAnsi="Times New Roman"/>
        </w:rPr>
        <w:t xml:space="preserve">ии </w:t>
      </w:r>
      <w:r w:rsidR="003E3189">
        <w:rPr>
          <w:rFonts w:ascii="Times New Roman" w:eastAsia="Times New Roman" w:hAnsi="Times New Roman"/>
        </w:rPr>
        <w:t>ау</w:t>
      </w:r>
      <w:proofErr w:type="gramEnd"/>
      <w:r w:rsidR="003E3189">
        <w:rPr>
          <w:rFonts w:ascii="Times New Roman" w:eastAsia="Times New Roman" w:hAnsi="Times New Roman"/>
        </w:rPr>
        <w:t>дитора АО «Хлебозавод № 2».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</w:rPr>
      </w:pPr>
      <w:r w:rsidRPr="003F1905">
        <w:rPr>
          <w:rFonts w:ascii="Times New Roman" w:eastAsia="Times New Roman" w:hAnsi="Times New Roman"/>
          <w:b/>
        </w:rPr>
        <w:t>Порядок ознакомления с информацией (материалами), подлежащей предоставлению при подготовке к проведению внеочередного Общего собрания акционеров АО «Хлебозавод № 2», и адрес, по которому с ней можно ознакомиться:</w:t>
      </w:r>
    </w:p>
    <w:p w:rsidR="00E9072C" w:rsidRPr="003F1905" w:rsidRDefault="00E9072C" w:rsidP="00E9072C">
      <w:pPr>
        <w:suppressAutoHyphens/>
        <w:spacing w:before="0" w:after="0" w:line="240" w:lineRule="auto"/>
        <w:ind w:firstLine="708"/>
        <w:rPr>
          <w:rFonts w:ascii="Times New Roman" w:eastAsia="Times New Roman" w:hAnsi="Times New Roman"/>
        </w:rPr>
      </w:pPr>
      <w:proofErr w:type="gramStart"/>
      <w:r w:rsidRPr="003F1905">
        <w:rPr>
          <w:rFonts w:ascii="Times New Roman" w:eastAsia="Times New Roman" w:hAnsi="Times New Roman"/>
        </w:rPr>
        <w:t>С информацией (материалами), подлежащей предоставлению акционерам  при подготовке к проведению внеочередного Общего собрания акционеров АО «Хлебозавод № 2» (</w:t>
      </w:r>
      <w:r w:rsidR="007C63FD">
        <w:rPr>
          <w:rFonts w:ascii="Times New Roman" w:eastAsia="Times New Roman" w:hAnsi="Times New Roman"/>
        </w:rPr>
        <w:t>т</w:t>
      </w:r>
      <w:r w:rsidR="003E3189" w:rsidRPr="003E3189">
        <w:rPr>
          <w:rFonts w:ascii="Times New Roman" w:eastAsia="Times New Roman" w:hAnsi="Times New Roman"/>
        </w:rPr>
        <w:t>ребование о проведении внеочередного Общего собрания акционеров АО «Хлебозавод № 2», протокол заседания совета директоров и иные, предусмотренные законодательством РФ документы</w:t>
      </w:r>
      <w:r w:rsidRPr="003F1905">
        <w:rPr>
          <w:rFonts w:ascii="Times New Roman" w:eastAsia="Times New Roman" w:hAnsi="Times New Roman"/>
        </w:rPr>
        <w:t xml:space="preserve">), согласно Федеральному закону «Об акционерных обществах»,  можно ознакомиться в рабочие дни (кроме субботы и воскресенья), с </w:t>
      </w:r>
      <w:r w:rsidR="003E3189" w:rsidRPr="003E3189">
        <w:rPr>
          <w:rFonts w:ascii="Times New Roman" w:eastAsia="Times New Roman" w:hAnsi="Times New Roman"/>
        </w:rPr>
        <w:t>«10»  января 2021 г. по  «02» февраля</w:t>
      </w:r>
      <w:proofErr w:type="gramEnd"/>
      <w:r w:rsidR="003E3189" w:rsidRPr="003E3189">
        <w:rPr>
          <w:rFonts w:ascii="Times New Roman" w:eastAsia="Times New Roman" w:hAnsi="Times New Roman"/>
        </w:rPr>
        <w:t xml:space="preserve"> 2021 г. с 08 часов 30 минут до 17 часов 00 минут  (перерыв на обед с 12 часов 00 минут до 13 часов 00 минут) по адресу: г. Воронеж, ул. Полины Осипенко, д. 5,  административное здание, 3 этаж, в кабинете юриста</w:t>
      </w:r>
      <w:r w:rsidRPr="003F1905">
        <w:rPr>
          <w:rFonts w:ascii="Times New Roman" w:eastAsia="Times New Roman" w:hAnsi="Times New Roman"/>
        </w:rPr>
        <w:t>.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</w:rPr>
      </w:pPr>
      <w:r w:rsidRPr="003F1905">
        <w:rPr>
          <w:rFonts w:ascii="Times New Roman" w:eastAsia="Times New Roman" w:hAnsi="Times New Roman"/>
        </w:rPr>
        <w:tab/>
        <w:t xml:space="preserve">По всем вопросам, связанным с проведением внеочередного Общего собрания акционеров АО «Хлебозавод № 2», Вы можете обращаться к  секретарю Совета директоров АО  «Хлебозавод № 2» по телефону 8 (473) 249-89-79. 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</w:rPr>
      </w:pP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i/>
        </w:rPr>
      </w:pPr>
      <w:r w:rsidRPr="003F1905">
        <w:rPr>
          <w:rFonts w:ascii="Times New Roman" w:eastAsia="Times New Roman" w:hAnsi="Times New Roman"/>
          <w:b/>
          <w:bCs/>
          <w:i/>
        </w:rPr>
        <w:lastRenderedPageBreak/>
        <w:t>Примечание о порядке направления заполненных бюллетеней для голосования на внеочередном Общем собрании акционеров АО «Хлебозавод № 2»</w:t>
      </w:r>
      <w:r w:rsidRPr="003F1905">
        <w:rPr>
          <w:rFonts w:ascii="Times New Roman" w:eastAsia="Times New Roman" w:hAnsi="Times New Roman"/>
          <w:i/>
        </w:rPr>
        <w:t xml:space="preserve">: </w:t>
      </w:r>
    </w:p>
    <w:p w:rsidR="00E9072C" w:rsidRPr="003F1905" w:rsidRDefault="00E9072C" w:rsidP="00E9072C">
      <w:pPr>
        <w:suppressAutoHyphens/>
        <w:spacing w:before="0" w:after="0" w:line="240" w:lineRule="auto"/>
        <w:ind w:firstLine="708"/>
        <w:rPr>
          <w:rFonts w:ascii="Times New Roman" w:eastAsia="Times New Roman" w:hAnsi="Times New Roman"/>
        </w:rPr>
      </w:pPr>
      <w:proofErr w:type="gramStart"/>
      <w:r w:rsidRPr="003F1905">
        <w:rPr>
          <w:rFonts w:ascii="Times New Roman" w:eastAsia="Times New Roman" w:hAnsi="Times New Roman"/>
        </w:rPr>
        <w:t xml:space="preserve">Заполненные бюллетени для голосования на </w:t>
      </w:r>
      <w:r w:rsidRPr="003F1905">
        <w:rPr>
          <w:rFonts w:ascii="Times New Roman" w:eastAsia="Times New Roman" w:hAnsi="Times New Roman"/>
          <w:bCs/>
        </w:rPr>
        <w:t>внеочередном Общем собрании акционеров АО «Хлебозавод № 2»</w:t>
      </w:r>
      <w:r w:rsidRPr="003F1905">
        <w:rPr>
          <w:rFonts w:ascii="Times New Roman" w:eastAsia="Times New Roman" w:hAnsi="Times New Roman"/>
        </w:rPr>
        <w:t xml:space="preserve">  принимаются Обществом в виде почтовых заказных отправлений по адресу: 394029, г. Воронеж, ул. Полины Осипенко, д. 5  и/или вручаются лично под роспись уполномоченному представителю Общества по указанному адресу Общества по рабочим дням с 08 часов 30 минут до 17 часов 00 минут по местному времени.</w:t>
      </w:r>
      <w:proofErr w:type="gramEnd"/>
      <w:r w:rsidRPr="003F1905">
        <w:rPr>
          <w:rFonts w:ascii="Times New Roman" w:eastAsia="Times New Roman" w:hAnsi="Times New Roman"/>
        </w:rPr>
        <w:t xml:space="preserve"> Телефон для справок: 8 (473) 249-89-79, контактное лицо: </w:t>
      </w:r>
      <w:proofErr w:type="spellStart"/>
      <w:r w:rsidRPr="003F1905">
        <w:rPr>
          <w:rFonts w:ascii="Times New Roman" w:eastAsia="Times New Roman" w:hAnsi="Times New Roman"/>
        </w:rPr>
        <w:t>Кретинина</w:t>
      </w:r>
      <w:proofErr w:type="spellEnd"/>
      <w:r w:rsidRPr="003F1905">
        <w:rPr>
          <w:rFonts w:ascii="Times New Roman" w:eastAsia="Times New Roman" w:hAnsi="Times New Roman"/>
        </w:rPr>
        <w:t xml:space="preserve"> Ольга Викторовна; по адресу регистратора АО «Новый регистратор» (регистратор Общества): 107996, Москва, ул. </w:t>
      </w:r>
      <w:proofErr w:type="spellStart"/>
      <w:r w:rsidRPr="003F1905">
        <w:rPr>
          <w:rFonts w:ascii="Times New Roman" w:eastAsia="Times New Roman" w:hAnsi="Times New Roman"/>
        </w:rPr>
        <w:t>Буженинова</w:t>
      </w:r>
      <w:proofErr w:type="spellEnd"/>
      <w:r w:rsidRPr="003F1905">
        <w:rPr>
          <w:rFonts w:ascii="Times New Roman" w:eastAsia="Times New Roman" w:hAnsi="Times New Roman"/>
        </w:rPr>
        <w:t>, д. 30, стр. 1 по рабочим дням с 10 часов 00 минут  до 16 часов 00 минут  по местному времени. Телефон для справок: +7 (495) 980-1100; по адресу Воронежского филиала АО «Новый регистратор»: Россия, 394026, г. Воронеж, проспект Труда, д.39,  по рабочим дням с 10 часов 00 минут до 16 часов 00 минут по местному времени. Телефоны для справок: +7(473)271-0876, +7 (473) 246-7372.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</w:rPr>
      </w:pP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</w:rPr>
      </w:pPr>
    </w:p>
    <w:p w:rsidR="001C0267" w:rsidRPr="003F1905" w:rsidRDefault="001C0267" w:rsidP="00E9072C">
      <w:pPr>
        <w:suppressAutoHyphens/>
        <w:spacing w:before="0" w:after="0" w:line="240" w:lineRule="auto"/>
        <w:ind w:firstLine="0"/>
        <w:jc w:val="center"/>
        <w:rPr>
          <w:rFonts w:ascii="Times New Roman" w:eastAsia="Times New Roman" w:hAnsi="Times New Roman" w:cs="Times New Roman"/>
        </w:rPr>
      </w:pPr>
    </w:p>
    <w:sectPr w:rsidR="001C0267" w:rsidRPr="003F1905" w:rsidSect="00E9130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064" w:rsidRDefault="00E47064" w:rsidP="00304177">
      <w:pPr>
        <w:spacing w:before="0" w:after="0" w:line="240" w:lineRule="auto"/>
      </w:pPr>
      <w:r>
        <w:separator/>
      </w:r>
    </w:p>
  </w:endnote>
  <w:endnote w:type="continuationSeparator" w:id="0">
    <w:p w:rsidR="00E47064" w:rsidRDefault="00E47064" w:rsidP="003041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064" w:rsidRDefault="00E47064" w:rsidP="00304177">
      <w:pPr>
        <w:spacing w:before="0" w:after="0" w:line="240" w:lineRule="auto"/>
      </w:pPr>
      <w:r>
        <w:separator/>
      </w:r>
    </w:p>
  </w:footnote>
  <w:footnote w:type="continuationSeparator" w:id="0">
    <w:p w:rsidR="00E47064" w:rsidRDefault="00E47064" w:rsidP="0030417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0AFB"/>
    <w:multiLevelType w:val="hybridMultilevel"/>
    <w:tmpl w:val="0DC6E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74192"/>
    <w:multiLevelType w:val="hybridMultilevel"/>
    <w:tmpl w:val="0DC6E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557D2"/>
    <w:multiLevelType w:val="hybridMultilevel"/>
    <w:tmpl w:val="A282D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C1E9D"/>
    <w:multiLevelType w:val="hybridMultilevel"/>
    <w:tmpl w:val="606A4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A6631"/>
    <w:multiLevelType w:val="hybridMultilevel"/>
    <w:tmpl w:val="84FC2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309"/>
    <w:rsid w:val="00007EB9"/>
    <w:rsid w:val="00052DEB"/>
    <w:rsid w:val="000829AC"/>
    <w:rsid w:val="0009643C"/>
    <w:rsid w:val="000E57C5"/>
    <w:rsid w:val="0014158B"/>
    <w:rsid w:val="0018306A"/>
    <w:rsid w:val="001A78FE"/>
    <w:rsid w:val="001C0267"/>
    <w:rsid w:val="001C4E46"/>
    <w:rsid w:val="00215DB8"/>
    <w:rsid w:val="002B6F7E"/>
    <w:rsid w:val="003002CD"/>
    <w:rsid w:val="00304177"/>
    <w:rsid w:val="0030790E"/>
    <w:rsid w:val="003362E6"/>
    <w:rsid w:val="00357C6A"/>
    <w:rsid w:val="003E3189"/>
    <w:rsid w:val="003F1905"/>
    <w:rsid w:val="004114DE"/>
    <w:rsid w:val="00430FD4"/>
    <w:rsid w:val="00464A61"/>
    <w:rsid w:val="00470943"/>
    <w:rsid w:val="004F23EC"/>
    <w:rsid w:val="004F3002"/>
    <w:rsid w:val="004F5A67"/>
    <w:rsid w:val="005B2B06"/>
    <w:rsid w:val="005C1BD8"/>
    <w:rsid w:val="005F424E"/>
    <w:rsid w:val="005F559F"/>
    <w:rsid w:val="0060131F"/>
    <w:rsid w:val="006069B3"/>
    <w:rsid w:val="006604E1"/>
    <w:rsid w:val="006701F2"/>
    <w:rsid w:val="006B6DCD"/>
    <w:rsid w:val="006E7309"/>
    <w:rsid w:val="00794C29"/>
    <w:rsid w:val="007C4C8C"/>
    <w:rsid w:val="007C63FD"/>
    <w:rsid w:val="0083692F"/>
    <w:rsid w:val="00903ED0"/>
    <w:rsid w:val="00931695"/>
    <w:rsid w:val="00950174"/>
    <w:rsid w:val="00976DF8"/>
    <w:rsid w:val="0098057E"/>
    <w:rsid w:val="009E1CB1"/>
    <w:rsid w:val="00A532DB"/>
    <w:rsid w:val="00A8308F"/>
    <w:rsid w:val="00AA46A9"/>
    <w:rsid w:val="00AB739B"/>
    <w:rsid w:val="00B13951"/>
    <w:rsid w:val="00B44DA9"/>
    <w:rsid w:val="00B55416"/>
    <w:rsid w:val="00B61F98"/>
    <w:rsid w:val="00C569C3"/>
    <w:rsid w:val="00C57260"/>
    <w:rsid w:val="00C65B54"/>
    <w:rsid w:val="00C71A5F"/>
    <w:rsid w:val="00CE020F"/>
    <w:rsid w:val="00CE5A32"/>
    <w:rsid w:val="00D17ED7"/>
    <w:rsid w:val="00D37BFD"/>
    <w:rsid w:val="00D737CA"/>
    <w:rsid w:val="00DC45F6"/>
    <w:rsid w:val="00E26D28"/>
    <w:rsid w:val="00E44240"/>
    <w:rsid w:val="00E47064"/>
    <w:rsid w:val="00E639F3"/>
    <w:rsid w:val="00E658A4"/>
    <w:rsid w:val="00E707D4"/>
    <w:rsid w:val="00E85A54"/>
    <w:rsid w:val="00E9072C"/>
    <w:rsid w:val="00E91305"/>
    <w:rsid w:val="00EB32C0"/>
    <w:rsid w:val="00F42EA2"/>
    <w:rsid w:val="00FC25E6"/>
    <w:rsid w:val="00FE127A"/>
    <w:rsid w:val="00FF7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A4"/>
  </w:style>
  <w:style w:type="paragraph" w:styleId="1">
    <w:name w:val="heading 1"/>
    <w:basedOn w:val="a"/>
    <w:next w:val="a"/>
    <w:link w:val="10"/>
    <w:qFormat/>
    <w:rsid w:val="00903ED0"/>
    <w:pPr>
      <w:keepNext/>
      <w:tabs>
        <w:tab w:val="num" w:pos="0"/>
      </w:tabs>
      <w:suppressAutoHyphens/>
      <w:spacing w:before="240" w:line="240" w:lineRule="auto"/>
      <w:ind w:left="432" w:hanging="432"/>
      <w:jc w:val="left"/>
      <w:outlineLvl w:val="0"/>
    </w:pPr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309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7309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44DA9"/>
    <w:pPr>
      <w:spacing w:before="0" w:after="160" w:line="259" w:lineRule="auto"/>
      <w:ind w:left="720" w:firstLine="0"/>
      <w:contextualSpacing/>
      <w:jc w:val="left"/>
    </w:pPr>
  </w:style>
  <w:style w:type="character" w:customStyle="1" w:styleId="10">
    <w:name w:val="Заголовок 1 Знак"/>
    <w:basedOn w:val="a0"/>
    <w:link w:val="1"/>
    <w:rsid w:val="00903ED0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styleId="a4">
    <w:name w:val="Hyperlink"/>
    <w:rsid w:val="00903ED0"/>
    <w:rPr>
      <w:color w:val="000080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903ED0"/>
  </w:style>
  <w:style w:type="character" w:customStyle="1" w:styleId="a6">
    <w:name w:val="Основной текст Знак"/>
    <w:basedOn w:val="a0"/>
    <w:link w:val="a5"/>
    <w:uiPriority w:val="99"/>
    <w:semiHidden/>
    <w:rsid w:val="00903ED0"/>
  </w:style>
  <w:style w:type="paragraph" w:styleId="a7">
    <w:name w:val="footnote text"/>
    <w:basedOn w:val="a"/>
    <w:link w:val="a8"/>
    <w:uiPriority w:val="99"/>
    <w:semiHidden/>
    <w:unhideWhenUsed/>
    <w:rsid w:val="00304177"/>
    <w:pPr>
      <w:spacing w:before="0"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0417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0417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0417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4177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FE127A"/>
    <w:pPr>
      <w:spacing w:before="0"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A4"/>
  </w:style>
  <w:style w:type="paragraph" w:styleId="1">
    <w:name w:val="heading 1"/>
    <w:basedOn w:val="a"/>
    <w:next w:val="a"/>
    <w:link w:val="10"/>
    <w:qFormat/>
    <w:rsid w:val="00903ED0"/>
    <w:pPr>
      <w:keepNext/>
      <w:tabs>
        <w:tab w:val="num" w:pos="0"/>
      </w:tabs>
      <w:suppressAutoHyphens/>
      <w:spacing w:before="240" w:line="240" w:lineRule="auto"/>
      <w:ind w:left="432" w:hanging="432"/>
      <w:jc w:val="left"/>
      <w:outlineLvl w:val="0"/>
    </w:pPr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309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7309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44DA9"/>
    <w:pPr>
      <w:spacing w:before="0" w:after="160" w:line="259" w:lineRule="auto"/>
      <w:ind w:left="720" w:firstLine="0"/>
      <w:contextualSpacing/>
      <w:jc w:val="left"/>
    </w:pPr>
  </w:style>
  <w:style w:type="character" w:customStyle="1" w:styleId="10">
    <w:name w:val="Заголовок 1 Знак"/>
    <w:basedOn w:val="a0"/>
    <w:link w:val="1"/>
    <w:rsid w:val="00903ED0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styleId="a4">
    <w:name w:val="Hyperlink"/>
    <w:rsid w:val="00903ED0"/>
    <w:rPr>
      <w:color w:val="000080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903ED0"/>
  </w:style>
  <w:style w:type="character" w:customStyle="1" w:styleId="a6">
    <w:name w:val="Основной текст Знак"/>
    <w:basedOn w:val="a0"/>
    <w:link w:val="a5"/>
    <w:uiPriority w:val="99"/>
    <w:semiHidden/>
    <w:rsid w:val="00903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1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grul.nalog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64327-C14D-49E5-A500-E336163B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DNS-SHOP</dc:creator>
  <cp:lastModifiedBy>Юрист</cp:lastModifiedBy>
  <cp:revision>23</cp:revision>
  <cp:lastPrinted>2020-09-28T06:09:00Z</cp:lastPrinted>
  <dcterms:created xsi:type="dcterms:W3CDTF">2020-11-05T14:54:00Z</dcterms:created>
  <dcterms:modified xsi:type="dcterms:W3CDTF">2021-01-11T08:22:00Z</dcterms:modified>
</cp:coreProperties>
</file>